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3B" w:rsidRPr="0095483B" w:rsidRDefault="0095483B" w:rsidP="0095483B">
      <w:pPr>
        <w:spacing w:after="0" w:line="240" w:lineRule="auto"/>
        <w:jc w:val="right"/>
        <w:rPr>
          <w:rFonts w:ascii="Times New Roman" w:hAnsi="Times New Roman" w:cs="Calibri"/>
          <w:sz w:val="28"/>
          <w:szCs w:val="28"/>
          <w:lang w:eastAsia="lv-LV"/>
        </w:rPr>
      </w:pPr>
      <w:r w:rsidRPr="0095483B">
        <w:rPr>
          <w:rFonts w:ascii="Times New Roman" w:hAnsi="Times New Roman" w:cs="Calibri"/>
          <w:i/>
          <w:sz w:val="28"/>
          <w:szCs w:val="28"/>
          <w:lang w:eastAsia="lv-LV"/>
        </w:rPr>
        <w:t>Likumprojekts</w:t>
      </w:r>
    </w:p>
    <w:p w:rsidR="0095483B" w:rsidRPr="0095483B" w:rsidRDefault="0095483B" w:rsidP="0095483B">
      <w:pPr>
        <w:spacing w:after="0" w:line="240" w:lineRule="auto"/>
        <w:jc w:val="center"/>
        <w:rPr>
          <w:rFonts w:ascii="Times New Roman" w:hAnsi="Times New Roman" w:cs="Calibri"/>
          <w:sz w:val="28"/>
          <w:szCs w:val="28"/>
          <w:lang w:eastAsia="lv-LV"/>
        </w:rPr>
      </w:pPr>
    </w:p>
    <w:p w:rsidR="0095483B" w:rsidRPr="0095483B" w:rsidRDefault="0095483B" w:rsidP="0095483B">
      <w:pPr>
        <w:jc w:val="center"/>
        <w:rPr>
          <w:rFonts w:ascii="Times New Roman" w:hAnsi="Times New Roman"/>
          <w:b/>
          <w:bCs/>
          <w:sz w:val="24"/>
          <w:szCs w:val="24"/>
        </w:rPr>
      </w:pPr>
      <w:bookmarkStart w:id="0" w:name="OLE_LINK3"/>
      <w:bookmarkStart w:id="1" w:name="OLE_LINK2"/>
      <w:bookmarkStart w:id="2" w:name="OLE_LINK1"/>
      <w:r w:rsidRPr="0095483B">
        <w:rPr>
          <w:rFonts w:ascii="Times New Roman" w:hAnsi="Times New Roman"/>
          <w:b/>
          <w:bCs/>
          <w:sz w:val="24"/>
          <w:szCs w:val="24"/>
        </w:rPr>
        <w:t>Grozījumi likumā „Par valsts un pašvaldību finanšu līdzekļu un mantas izšķērdēšanas novēršanu”</w:t>
      </w:r>
    </w:p>
    <w:bookmarkEnd w:id="0"/>
    <w:bookmarkEnd w:id="1"/>
    <w:bookmarkEnd w:id="2"/>
    <w:p w:rsidR="0095483B" w:rsidRPr="0095483B" w:rsidRDefault="0095483B" w:rsidP="0095483B">
      <w:pPr>
        <w:jc w:val="center"/>
        <w:rPr>
          <w:rFonts w:ascii="Times New Roman" w:hAnsi="Times New Roman"/>
          <w:sz w:val="24"/>
          <w:szCs w:val="24"/>
        </w:rPr>
      </w:pPr>
    </w:p>
    <w:p w:rsidR="0095483B" w:rsidRPr="0095483B" w:rsidRDefault="0095483B" w:rsidP="0095483B">
      <w:pPr>
        <w:spacing w:after="0" w:line="240" w:lineRule="auto"/>
        <w:jc w:val="both"/>
        <w:rPr>
          <w:rFonts w:ascii="Times New Roman" w:hAnsi="Times New Roman"/>
          <w:sz w:val="24"/>
          <w:szCs w:val="24"/>
        </w:rPr>
      </w:pPr>
      <w:r w:rsidRPr="0095483B">
        <w:rPr>
          <w:rFonts w:ascii="Times New Roman" w:hAnsi="Times New Roman"/>
          <w:sz w:val="24"/>
          <w:szCs w:val="24"/>
        </w:rPr>
        <w:tab/>
        <w:t>Izdarīt likumā „Par valsts un pašvaldību finanšu līdzekļu un mantas izšķērdēšanas novēršanu” (Latvijas Republikas Saeimas un Ministru Kabineta Ziņotājs, 1995, 17.nr.; 1997, 5.nr.; 2001, 24.nr.; 2002, 14.nr.; 2008, 8., 24.nr., Latvijas Vēstnesis, 2009, 157.nr.; 2010, 148.nr.) šādus grozījumus:</w:t>
      </w:r>
    </w:p>
    <w:p w:rsidR="0095483B" w:rsidRPr="0095483B" w:rsidRDefault="0095483B" w:rsidP="0095483B">
      <w:pPr>
        <w:spacing w:after="0" w:line="240" w:lineRule="auto"/>
        <w:ind w:left="709"/>
        <w:jc w:val="both"/>
        <w:rPr>
          <w:rFonts w:ascii="Times New Roman" w:hAnsi="Times New Roman"/>
          <w:sz w:val="24"/>
          <w:szCs w:val="24"/>
        </w:rPr>
      </w:pPr>
      <w:r w:rsidRPr="0095483B">
        <w:rPr>
          <w:rFonts w:ascii="Times New Roman" w:hAnsi="Times New Roman"/>
          <w:sz w:val="24"/>
          <w:szCs w:val="24"/>
        </w:rPr>
        <w:t>1. Papildināt likumu ar 6.</w:t>
      </w:r>
      <w:r w:rsidRPr="0095483B">
        <w:rPr>
          <w:rFonts w:ascii="Times New Roman" w:hAnsi="Times New Roman"/>
          <w:sz w:val="24"/>
          <w:szCs w:val="24"/>
          <w:vertAlign w:val="superscript"/>
        </w:rPr>
        <w:t xml:space="preserve">3 </w:t>
      </w:r>
      <w:r w:rsidRPr="0095483B">
        <w:rPr>
          <w:rFonts w:ascii="Times New Roman" w:hAnsi="Times New Roman"/>
          <w:sz w:val="24"/>
          <w:szCs w:val="24"/>
        </w:rPr>
        <w:t>pantu šādā redakcijā:</w:t>
      </w:r>
    </w:p>
    <w:p w:rsidR="00374DF1" w:rsidRDefault="00374DF1" w:rsidP="00374DF1">
      <w:pPr>
        <w:ind w:left="720"/>
        <w:jc w:val="both"/>
        <w:rPr>
          <w:rFonts w:ascii="Times New Roman" w:hAnsi="Times New Roman"/>
          <w:iCs/>
          <w:sz w:val="24"/>
          <w:szCs w:val="24"/>
        </w:rPr>
      </w:pPr>
      <w:r>
        <w:rPr>
          <w:rFonts w:ascii="Times New Roman" w:hAnsi="Times New Roman"/>
          <w:sz w:val="24"/>
          <w:szCs w:val="24"/>
        </w:rPr>
        <w:t>„6.</w:t>
      </w:r>
      <w:r>
        <w:rPr>
          <w:rFonts w:ascii="Times New Roman" w:hAnsi="Times New Roman"/>
          <w:sz w:val="24"/>
          <w:szCs w:val="24"/>
          <w:vertAlign w:val="superscript"/>
        </w:rPr>
        <w:t>3</w:t>
      </w:r>
      <w:r>
        <w:rPr>
          <w:rFonts w:ascii="Times New Roman" w:hAnsi="Times New Roman"/>
          <w:sz w:val="24"/>
          <w:szCs w:val="24"/>
        </w:rPr>
        <w:t xml:space="preserve"> pants. </w:t>
      </w:r>
      <w:r>
        <w:rPr>
          <w:rFonts w:ascii="Times New Roman" w:hAnsi="Times New Roman"/>
          <w:iCs/>
          <w:sz w:val="24"/>
          <w:szCs w:val="24"/>
        </w:rPr>
        <w:t>Kapitālsabiedrību nekustamā īpašuma iznomāšanas noteikumi</w:t>
      </w:r>
    </w:p>
    <w:p w:rsidR="0095483B" w:rsidRDefault="00121432" w:rsidP="00522257">
      <w:pPr>
        <w:spacing w:after="0" w:line="240" w:lineRule="auto"/>
        <w:ind w:firstLine="720"/>
        <w:jc w:val="both"/>
        <w:rPr>
          <w:rFonts w:ascii="Times New Roman" w:hAnsi="Times New Roman"/>
          <w:sz w:val="24"/>
          <w:szCs w:val="24"/>
        </w:rPr>
      </w:pPr>
      <w:r>
        <w:rPr>
          <w:rFonts w:ascii="Times New Roman" w:hAnsi="Times New Roman"/>
          <w:iCs/>
          <w:sz w:val="24"/>
          <w:szCs w:val="24"/>
        </w:rPr>
        <w:t>Ja kapitālsabiedrība veic sava nekustamā īpašuma iznomāšanu, tai ir pienākums nodrošināt informācijas par iznomāšanai paredzēto kapitālsabiedrības nekustamo īpašumu publisku pieejamību desmit darba dienas pirms līguma noslēgšanas, kā arī kapitālsabiedrības nekustamā īpašuma iznomāšanas kārtības izstrādāšanu un tās publisku pieejamību</w:t>
      </w:r>
      <w:r w:rsidR="008A3009" w:rsidRPr="008A3009">
        <w:rPr>
          <w:rFonts w:ascii="Times New Roman" w:eastAsia="Times New Roman" w:hAnsi="Times New Roman" w:cs="Times New Roman"/>
          <w:sz w:val="24"/>
          <w:szCs w:val="24"/>
          <w:lang w:eastAsia="lv-LV"/>
        </w:rPr>
        <w:t xml:space="preserve"> </w:t>
      </w:r>
      <w:r w:rsidR="008A3009" w:rsidRPr="007554AD">
        <w:rPr>
          <w:rFonts w:ascii="Times New Roman" w:eastAsia="Times New Roman" w:hAnsi="Times New Roman" w:cs="Times New Roman"/>
          <w:sz w:val="24"/>
          <w:szCs w:val="24"/>
          <w:lang w:eastAsia="lv-LV"/>
        </w:rPr>
        <w:t xml:space="preserve">savā mājas lapā, ja tāda ir, vai arī nodrošina </w:t>
      </w:r>
      <w:r w:rsidR="008A3009">
        <w:rPr>
          <w:rFonts w:ascii="Times New Roman" w:eastAsia="Times New Roman" w:hAnsi="Times New Roman" w:cs="Times New Roman"/>
          <w:sz w:val="24"/>
          <w:szCs w:val="24"/>
          <w:lang w:eastAsia="lv-LV"/>
        </w:rPr>
        <w:t xml:space="preserve">kārtības </w:t>
      </w:r>
      <w:r w:rsidR="008A3009" w:rsidRPr="007554AD">
        <w:rPr>
          <w:rFonts w:ascii="Times New Roman" w:eastAsia="Times New Roman" w:hAnsi="Times New Roman" w:cs="Times New Roman"/>
          <w:sz w:val="24"/>
          <w:szCs w:val="24"/>
          <w:lang w:eastAsia="lv-LV"/>
        </w:rPr>
        <w:t>publisku pieejamību kapitālsabiedrības t</w:t>
      </w:r>
      <w:bookmarkStart w:id="3" w:name="_GoBack"/>
      <w:bookmarkEnd w:id="3"/>
      <w:r w:rsidR="008A3009" w:rsidRPr="007554AD">
        <w:rPr>
          <w:rFonts w:ascii="Times New Roman" w:eastAsia="Times New Roman" w:hAnsi="Times New Roman" w:cs="Times New Roman"/>
          <w:sz w:val="24"/>
          <w:szCs w:val="24"/>
          <w:lang w:eastAsia="lv-LV"/>
        </w:rPr>
        <w:t>elpās</w:t>
      </w:r>
      <w:r>
        <w:rPr>
          <w:rFonts w:ascii="Times New Roman" w:hAnsi="Times New Roman"/>
          <w:iCs/>
          <w:sz w:val="24"/>
          <w:szCs w:val="24"/>
        </w:rPr>
        <w:t xml:space="preserve">. Kapitālsabiedrība, </w:t>
      </w:r>
      <w:r>
        <w:rPr>
          <w:rFonts w:ascii="Times New Roman" w:hAnsi="Times New Roman" w:cs="Times New Roman"/>
          <w:sz w:val="24"/>
          <w:szCs w:val="24"/>
        </w:rPr>
        <w:t xml:space="preserve">lai nodrošinātu </w:t>
      </w:r>
      <w:r w:rsidR="007265AE">
        <w:rPr>
          <w:rFonts w:ascii="Times New Roman" w:hAnsi="Times New Roman" w:cs="Times New Roman"/>
          <w:sz w:val="24"/>
          <w:szCs w:val="24"/>
        </w:rPr>
        <w:t xml:space="preserve">informācijas par </w:t>
      </w:r>
      <w:r w:rsidR="004947F1">
        <w:rPr>
          <w:rFonts w:ascii="Times New Roman" w:hAnsi="Times New Roman" w:cs="Times New Roman"/>
          <w:sz w:val="24"/>
          <w:szCs w:val="24"/>
        </w:rPr>
        <w:t xml:space="preserve">iznomāšanai paredzēto un jau iznomāto nekustamo īpašumu </w:t>
      </w:r>
      <w:r>
        <w:rPr>
          <w:rFonts w:ascii="Times New Roman" w:hAnsi="Times New Roman" w:cs="Times New Roman"/>
          <w:sz w:val="24"/>
          <w:szCs w:val="24"/>
        </w:rPr>
        <w:t>publisku</w:t>
      </w:r>
      <w:r w:rsidR="007265AE">
        <w:rPr>
          <w:rFonts w:ascii="Times New Roman" w:hAnsi="Times New Roman" w:cs="Times New Roman"/>
          <w:sz w:val="24"/>
          <w:szCs w:val="24"/>
        </w:rPr>
        <w:t xml:space="preserve"> </w:t>
      </w:r>
      <w:r>
        <w:rPr>
          <w:rFonts w:ascii="Times New Roman" w:hAnsi="Times New Roman" w:cs="Times New Roman"/>
          <w:sz w:val="24"/>
          <w:szCs w:val="24"/>
        </w:rPr>
        <w:t>pieejamību</w:t>
      </w:r>
      <w:r w:rsidR="007265AE">
        <w:rPr>
          <w:rFonts w:ascii="Times New Roman" w:hAnsi="Times New Roman" w:cs="Times New Roman"/>
          <w:sz w:val="24"/>
          <w:szCs w:val="24"/>
        </w:rPr>
        <w:t>,</w:t>
      </w:r>
      <w:r w:rsidR="004947F1">
        <w:rPr>
          <w:rFonts w:ascii="Times New Roman" w:hAnsi="Times New Roman" w:cs="Times New Roman"/>
          <w:sz w:val="24"/>
          <w:szCs w:val="24"/>
        </w:rPr>
        <w:t xml:space="preserve"> </w:t>
      </w:r>
      <w:r w:rsidR="00522257">
        <w:rPr>
          <w:rFonts w:ascii="Times New Roman" w:hAnsi="Times New Roman"/>
          <w:iCs/>
          <w:sz w:val="24"/>
          <w:szCs w:val="24"/>
        </w:rPr>
        <w:t>bez</w:t>
      </w:r>
      <w:r w:rsidR="007265AE">
        <w:rPr>
          <w:rFonts w:ascii="Times New Roman" w:hAnsi="Times New Roman"/>
          <w:iCs/>
          <w:sz w:val="24"/>
          <w:szCs w:val="24"/>
        </w:rPr>
        <w:t xml:space="preserve"> </w:t>
      </w:r>
      <w:r w:rsidR="00522257">
        <w:rPr>
          <w:rFonts w:ascii="Times New Roman" w:hAnsi="Times New Roman"/>
          <w:iCs/>
          <w:sz w:val="24"/>
          <w:szCs w:val="24"/>
        </w:rPr>
        <w:t>maksas publicē</w:t>
      </w:r>
      <w:r w:rsidR="007265AE">
        <w:rPr>
          <w:rFonts w:ascii="Times New Roman" w:hAnsi="Times New Roman"/>
          <w:iCs/>
          <w:sz w:val="24"/>
          <w:szCs w:val="24"/>
        </w:rPr>
        <w:t xml:space="preserve"> to </w:t>
      </w:r>
      <w:r w:rsidR="00522257">
        <w:rPr>
          <w:rFonts w:ascii="Times New Roman" w:hAnsi="Times New Roman"/>
          <w:iCs/>
          <w:sz w:val="24"/>
          <w:szCs w:val="24"/>
        </w:rPr>
        <w:t xml:space="preserve">valsts akciju sabiedrības „Valsts nekustamie īpašumi” </w:t>
      </w:r>
      <w:proofErr w:type="spellStart"/>
      <w:r w:rsidR="00522257">
        <w:rPr>
          <w:rFonts w:ascii="Times New Roman" w:hAnsi="Times New Roman"/>
          <w:iCs/>
          <w:sz w:val="24"/>
          <w:szCs w:val="24"/>
        </w:rPr>
        <w:t>mājaslapā</w:t>
      </w:r>
      <w:proofErr w:type="spellEnd"/>
      <w:r w:rsidR="00522257">
        <w:rPr>
          <w:rFonts w:ascii="Times New Roman" w:hAnsi="Times New Roman"/>
          <w:iCs/>
          <w:sz w:val="24"/>
          <w:szCs w:val="24"/>
        </w:rPr>
        <w:t xml:space="preserve"> internetā</w:t>
      </w:r>
      <w:r w:rsidR="007265AE">
        <w:rPr>
          <w:rFonts w:ascii="Times New Roman" w:hAnsi="Times New Roman"/>
          <w:iCs/>
          <w:sz w:val="24"/>
          <w:szCs w:val="24"/>
        </w:rPr>
        <w:t>, norādot</w:t>
      </w:r>
      <w:r>
        <w:rPr>
          <w:rFonts w:ascii="Times New Roman" w:hAnsi="Times New Roman"/>
          <w:iCs/>
          <w:sz w:val="24"/>
          <w:szCs w:val="24"/>
        </w:rPr>
        <w:t xml:space="preserve"> vismaz nekustamā īpašuma adresi, kadastra numuru, platību, lietošanas mērķi un paredzamo līguma darbības termiņu</w:t>
      </w:r>
      <w:r>
        <w:rPr>
          <w:rFonts w:ascii="Times New Roman" w:hAnsi="Times New Roman"/>
          <w:sz w:val="24"/>
          <w:szCs w:val="24"/>
        </w:rPr>
        <w:t xml:space="preserve">. Pēc līguma noslēgšanas kapitālsabiedrība desmit darba dienu laikā </w:t>
      </w:r>
      <w:r w:rsidR="009E2D12">
        <w:rPr>
          <w:rFonts w:ascii="Times New Roman" w:hAnsi="Times New Roman"/>
          <w:sz w:val="24"/>
          <w:szCs w:val="24"/>
        </w:rPr>
        <w:t xml:space="preserve">publicē </w:t>
      </w:r>
      <w:r>
        <w:rPr>
          <w:rFonts w:ascii="Times New Roman" w:hAnsi="Times New Roman"/>
          <w:sz w:val="24"/>
          <w:szCs w:val="24"/>
        </w:rPr>
        <w:t>vismaz šād</w:t>
      </w:r>
      <w:r w:rsidR="009E2D12">
        <w:rPr>
          <w:rFonts w:ascii="Times New Roman" w:hAnsi="Times New Roman"/>
          <w:sz w:val="24"/>
          <w:szCs w:val="24"/>
        </w:rPr>
        <w:t>u</w:t>
      </w:r>
      <w:r>
        <w:rPr>
          <w:rFonts w:ascii="Times New Roman" w:hAnsi="Times New Roman"/>
          <w:sz w:val="24"/>
          <w:szCs w:val="24"/>
        </w:rPr>
        <w:t xml:space="preserve"> informācij</w:t>
      </w:r>
      <w:r w:rsidR="009E2D12">
        <w:rPr>
          <w:rFonts w:ascii="Times New Roman" w:hAnsi="Times New Roman"/>
          <w:sz w:val="24"/>
          <w:szCs w:val="24"/>
        </w:rPr>
        <w:t>u</w:t>
      </w:r>
      <w:r>
        <w:rPr>
          <w:rFonts w:ascii="Times New Roman" w:hAnsi="Times New Roman"/>
          <w:sz w:val="24"/>
          <w:szCs w:val="24"/>
        </w:rPr>
        <w:t xml:space="preserve">: </w:t>
      </w:r>
      <w:r>
        <w:rPr>
          <w:rFonts w:ascii="Times New Roman" w:hAnsi="Times New Roman"/>
          <w:iCs/>
          <w:sz w:val="24"/>
          <w:szCs w:val="24"/>
        </w:rPr>
        <w:t>nekustamā īpašuma adresi, kadastra numuru, platību, lietošanas mērķi, nomnieku, nomas maksas apmēru un līguma darbības termiņu</w:t>
      </w:r>
      <w:r>
        <w:rPr>
          <w:rFonts w:ascii="Times New Roman" w:hAnsi="Times New Roman"/>
          <w:sz w:val="24"/>
          <w:szCs w:val="24"/>
        </w:rPr>
        <w:t>.”</w:t>
      </w:r>
    </w:p>
    <w:p w:rsidR="00522257" w:rsidRPr="0095483B" w:rsidRDefault="00522257" w:rsidP="00522257">
      <w:pPr>
        <w:spacing w:after="0" w:line="240" w:lineRule="auto"/>
        <w:ind w:left="720"/>
        <w:rPr>
          <w:rFonts w:ascii="Times New Roman" w:hAnsi="Times New Roman"/>
          <w:sz w:val="24"/>
          <w:szCs w:val="24"/>
        </w:rPr>
      </w:pPr>
      <w:r w:rsidRPr="0095483B">
        <w:rPr>
          <w:rFonts w:ascii="Times New Roman" w:hAnsi="Times New Roman"/>
          <w:sz w:val="24"/>
          <w:szCs w:val="24"/>
        </w:rPr>
        <w:t>Likums stājas spēkā 2011. gada 1. jūlijā.</w:t>
      </w:r>
    </w:p>
    <w:p w:rsidR="00121432" w:rsidRDefault="00121432" w:rsidP="00522257">
      <w:pPr>
        <w:spacing w:after="0" w:line="240" w:lineRule="auto"/>
        <w:rPr>
          <w:rFonts w:ascii="Times New Roman" w:hAnsi="Times New Roman"/>
          <w:sz w:val="24"/>
          <w:szCs w:val="24"/>
        </w:rPr>
      </w:pPr>
    </w:p>
    <w:p w:rsidR="00522257" w:rsidRPr="0095483B" w:rsidRDefault="00522257" w:rsidP="00522257">
      <w:pPr>
        <w:tabs>
          <w:tab w:val="left" w:pos="7230"/>
        </w:tabs>
        <w:spacing w:after="0" w:line="240" w:lineRule="auto"/>
        <w:rPr>
          <w:rFonts w:ascii="Times New Roman" w:hAnsi="Times New Roman"/>
          <w:sz w:val="24"/>
          <w:szCs w:val="24"/>
        </w:rPr>
      </w:pPr>
      <w:r w:rsidRPr="0095483B">
        <w:rPr>
          <w:rFonts w:ascii="Times New Roman" w:hAnsi="Times New Roman"/>
          <w:sz w:val="24"/>
          <w:szCs w:val="24"/>
        </w:rPr>
        <w:t xml:space="preserve">Finanšu ministrs                                                                  </w:t>
      </w:r>
      <w:r>
        <w:rPr>
          <w:rFonts w:ascii="Times New Roman" w:hAnsi="Times New Roman"/>
          <w:sz w:val="24"/>
          <w:szCs w:val="24"/>
        </w:rPr>
        <w:t xml:space="preserve">               </w:t>
      </w:r>
      <w:r w:rsidRPr="0095483B">
        <w:rPr>
          <w:rFonts w:ascii="Times New Roman" w:hAnsi="Times New Roman"/>
          <w:sz w:val="24"/>
          <w:szCs w:val="24"/>
        </w:rPr>
        <w:t>A. Vilks</w:t>
      </w:r>
    </w:p>
    <w:p w:rsidR="00121432" w:rsidRDefault="00121432" w:rsidP="00522257">
      <w:pPr>
        <w:spacing w:after="0" w:line="240" w:lineRule="auto"/>
        <w:rPr>
          <w:rFonts w:ascii="Times New Roman" w:hAnsi="Times New Roman"/>
          <w:sz w:val="24"/>
          <w:szCs w:val="24"/>
        </w:rPr>
      </w:pPr>
    </w:p>
    <w:p w:rsidR="00522257" w:rsidRDefault="00522257" w:rsidP="00522257">
      <w:pPr>
        <w:spacing w:after="0" w:line="240" w:lineRule="auto"/>
        <w:rPr>
          <w:rFonts w:ascii="Times New Roman" w:hAnsi="Times New Roman"/>
          <w:sz w:val="24"/>
          <w:szCs w:val="24"/>
        </w:rPr>
      </w:pPr>
    </w:p>
    <w:p w:rsidR="0095483B" w:rsidRPr="0095483B" w:rsidRDefault="0095483B" w:rsidP="00522257">
      <w:pPr>
        <w:spacing w:after="0" w:line="240" w:lineRule="auto"/>
        <w:rPr>
          <w:rFonts w:ascii="Times New Roman" w:hAnsi="Times New Roman"/>
          <w:sz w:val="24"/>
          <w:szCs w:val="24"/>
        </w:rPr>
      </w:pPr>
      <w:r w:rsidRPr="0095483B">
        <w:rPr>
          <w:rFonts w:ascii="Times New Roman" w:hAnsi="Times New Roman"/>
          <w:sz w:val="24"/>
          <w:szCs w:val="24"/>
        </w:rPr>
        <w:t>Valsts sekretārs</w:t>
      </w:r>
      <w:r w:rsidRPr="0095483B">
        <w:rPr>
          <w:rFonts w:ascii="Times New Roman" w:hAnsi="Times New Roman"/>
          <w:sz w:val="24"/>
          <w:szCs w:val="24"/>
        </w:rPr>
        <w:tab/>
      </w:r>
      <w:r w:rsidRPr="0095483B">
        <w:rPr>
          <w:rFonts w:ascii="Times New Roman" w:hAnsi="Times New Roman"/>
          <w:sz w:val="24"/>
          <w:szCs w:val="24"/>
        </w:rPr>
        <w:tab/>
      </w:r>
      <w:r w:rsidRPr="0095483B">
        <w:rPr>
          <w:rFonts w:ascii="Times New Roman" w:hAnsi="Times New Roman"/>
          <w:sz w:val="24"/>
          <w:szCs w:val="24"/>
        </w:rPr>
        <w:tab/>
      </w:r>
      <w:r w:rsidRPr="0095483B">
        <w:rPr>
          <w:rFonts w:ascii="Times New Roman" w:hAnsi="Times New Roman"/>
          <w:sz w:val="24"/>
          <w:szCs w:val="24"/>
        </w:rPr>
        <w:tab/>
      </w:r>
      <w:r w:rsidRPr="0095483B">
        <w:rPr>
          <w:rFonts w:ascii="Times New Roman" w:hAnsi="Times New Roman"/>
          <w:sz w:val="24"/>
          <w:szCs w:val="24"/>
        </w:rPr>
        <w:tab/>
      </w:r>
      <w:r w:rsidRPr="0095483B">
        <w:rPr>
          <w:rFonts w:ascii="Times New Roman" w:hAnsi="Times New Roman"/>
          <w:sz w:val="24"/>
          <w:szCs w:val="24"/>
        </w:rPr>
        <w:tab/>
      </w:r>
      <w:r w:rsidRPr="0095483B">
        <w:rPr>
          <w:rFonts w:ascii="Times New Roman" w:hAnsi="Times New Roman"/>
          <w:sz w:val="24"/>
          <w:szCs w:val="24"/>
        </w:rPr>
        <w:tab/>
        <w:t>M. Bičevskis</w:t>
      </w:r>
    </w:p>
    <w:p w:rsidR="00121432" w:rsidRDefault="00121432" w:rsidP="0095483B">
      <w:pPr>
        <w:rPr>
          <w:bCs/>
          <w:sz w:val="28"/>
          <w:szCs w:val="28"/>
        </w:rPr>
      </w:pPr>
    </w:p>
    <w:p w:rsidR="0095483B" w:rsidRDefault="0095483B" w:rsidP="0095483B">
      <w:pPr>
        <w:spacing w:after="0" w:line="240" w:lineRule="auto"/>
        <w:rPr>
          <w:rFonts w:ascii="Times New Roman" w:hAnsi="Times New Roman"/>
          <w:sz w:val="24"/>
          <w:szCs w:val="24"/>
        </w:rPr>
      </w:pPr>
      <w:r>
        <w:rPr>
          <w:rFonts w:ascii="Times New Roman" w:hAnsi="Times New Roman"/>
          <w:sz w:val="24"/>
          <w:szCs w:val="24"/>
        </w:rPr>
        <w:t>1</w:t>
      </w:r>
      <w:r w:rsidR="00522257">
        <w:rPr>
          <w:rFonts w:ascii="Times New Roman" w:hAnsi="Times New Roman"/>
          <w:sz w:val="24"/>
          <w:szCs w:val="24"/>
        </w:rPr>
        <w:t>6</w:t>
      </w:r>
      <w:r>
        <w:rPr>
          <w:rFonts w:ascii="Times New Roman" w:hAnsi="Times New Roman"/>
          <w:sz w:val="24"/>
          <w:szCs w:val="24"/>
        </w:rPr>
        <w:t>.02.2011 1</w:t>
      </w:r>
      <w:r w:rsidR="00522257">
        <w:rPr>
          <w:rFonts w:ascii="Times New Roman" w:hAnsi="Times New Roman"/>
          <w:sz w:val="24"/>
          <w:szCs w:val="24"/>
        </w:rPr>
        <w:t>0</w:t>
      </w:r>
      <w:r>
        <w:rPr>
          <w:rFonts w:ascii="Times New Roman" w:hAnsi="Times New Roman"/>
          <w:sz w:val="24"/>
          <w:szCs w:val="24"/>
        </w:rPr>
        <w:t>:</w:t>
      </w:r>
      <w:r w:rsidR="00522257">
        <w:rPr>
          <w:rFonts w:ascii="Times New Roman" w:hAnsi="Times New Roman"/>
          <w:sz w:val="24"/>
          <w:szCs w:val="24"/>
        </w:rPr>
        <w:t>51</w:t>
      </w:r>
    </w:p>
    <w:p w:rsidR="0095483B" w:rsidRDefault="00903B84" w:rsidP="0095483B">
      <w:pPr>
        <w:spacing w:after="0" w:line="240" w:lineRule="auto"/>
        <w:rPr>
          <w:rFonts w:ascii="Times New Roman" w:hAnsi="Times New Roman"/>
          <w:sz w:val="24"/>
          <w:szCs w:val="24"/>
        </w:rPr>
      </w:pPr>
      <w:r>
        <w:rPr>
          <w:rFonts w:ascii="Times New Roman" w:hAnsi="Times New Roman"/>
          <w:sz w:val="24"/>
          <w:szCs w:val="24"/>
        </w:rPr>
        <w:t>20</w:t>
      </w:r>
      <w:r w:rsidR="008A3009">
        <w:rPr>
          <w:rFonts w:ascii="Times New Roman" w:hAnsi="Times New Roman"/>
          <w:sz w:val="24"/>
          <w:szCs w:val="24"/>
        </w:rPr>
        <w:t>9</w:t>
      </w:r>
    </w:p>
    <w:p w:rsidR="0095483B" w:rsidRDefault="0095483B" w:rsidP="0095483B">
      <w:pPr>
        <w:spacing w:after="0" w:line="240" w:lineRule="auto"/>
        <w:rPr>
          <w:rFonts w:ascii="Times New Roman" w:hAnsi="Times New Roman"/>
          <w:sz w:val="24"/>
          <w:szCs w:val="24"/>
        </w:rPr>
      </w:pPr>
      <w:r>
        <w:rPr>
          <w:rFonts w:ascii="Times New Roman" w:hAnsi="Times New Roman"/>
          <w:sz w:val="24"/>
          <w:szCs w:val="24"/>
        </w:rPr>
        <w:t>I. Spalle</w:t>
      </w:r>
    </w:p>
    <w:p w:rsidR="0095483B" w:rsidRDefault="0095483B" w:rsidP="0095483B">
      <w:pPr>
        <w:spacing w:after="0" w:line="240" w:lineRule="auto"/>
        <w:rPr>
          <w:rFonts w:ascii="Times New Roman" w:hAnsi="Times New Roman"/>
          <w:sz w:val="24"/>
          <w:szCs w:val="24"/>
        </w:rPr>
      </w:pPr>
      <w:r>
        <w:rPr>
          <w:rFonts w:ascii="Times New Roman" w:hAnsi="Times New Roman"/>
          <w:sz w:val="24"/>
          <w:szCs w:val="24"/>
        </w:rPr>
        <w:t>67083982; inese.spalle@fm.gov.lv</w:t>
      </w:r>
    </w:p>
    <w:p w:rsidR="004D3DDE" w:rsidRDefault="004D3DDE" w:rsidP="0095483B">
      <w:pPr>
        <w:spacing w:after="0" w:line="240" w:lineRule="auto"/>
        <w:jc w:val="center"/>
      </w:pPr>
    </w:p>
    <w:sectPr w:rsidR="004D3DD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BF" w:rsidRDefault="006175BF" w:rsidP="0095483B">
      <w:pPr>
        <w:spacing w:after="0" w:line="240" w:lineRule="auto"/>
      </w:pPr>
      <w:r>
        <w:separator/>
      </w:r>
    </w:p>
  </w:endnote>
  <w:endnote w:type="continuationSeparator" w:id="0">
    <w:p w:rsidR="006175BF" w:rsidRDefault="006175BF" w:rsidP="0095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15" w:rsidRPr="00F25D15" w:rsidRDefault="00501BFB" w:rsidP="00F25D15">
    <w:pPr>
      <w:tabs>
        <w:tab w:val="center" w:pos="4153"/>
        <w:tab w:val="right" w:pos="8306"/>
      </w:tabs>
      <w:jc w:val="both"/>
      <w:rPr>
        <w:rFonts w:ascii="Times New Roman" w:eastAsia="Calibri" w:hAnsi="Times New Roman" w:cs="Times New Roman"/>
        <w:sz w:val="20"/>
        <w:szCs w:val="20"/>
        <w:lang w:val="x-none" w:eastAsia="x-none"/>
      </w:rPr>
    </w:pPr>
    <w:r w:rsidRPr="00F25D15">
      <w:rPr>
        <w:rFonts w:ascii="Times New Roman" w:eastAsia="Calibri" w:hAnsi="Times New Roman" w:cs="Times New Roman"/>
        <w:sz w:val="20"/>
        <w:szCs w:val="20"/>
        <w:lang w:val="x-none" w:eastAsia="x-none"/>
      </w:rPr>
      <w:t>FMLik_</w:t>
    </w:r>
    <w:r w:rsidR="0095483B">
      <w:rPr>
        <w:rFonts w:ascii="Times New Roman" w:eastAsia="Calibri" w:hAnsi="Times New Roman" w:cs="Times New Roman"/>
        <w:sz w:val="20"/>
        <w:szCs w:val="20"/>
        <w:lang w:eastAsia="x-none"/>
      </w:rPr>
      <w:t>1</w:t>
    </w:r>
    <w:r w:rsidR="00522257">
      <w:rPr>
        <w:rFonts w:ascii="Times New Roman" w:eastAsia="Calibri" w:hAnsi="Times New Roman" w:cs="Times New Roman"/>
        <w:sz w:val="20"/>
        <w:szCs w:val="20"/>
        <w:lang w:eastAsia="x-none"/>
      </w:rPr>
      <w:t>6</w:t>
    </w:r>
    <w:r w:rsidRPr="00F25D15">
      <w:rPr>
        <w:rFonts w:ascii="Times New Roman" w:eastAsia="Calibri" w:hAnsi="Times New Roman" w:cs="Times New Roman"/>
        <w:sz w:val="20"/>
        <w:szCs w:val="20"/>
        <w:lang w:eastAsia="x-none"/>
      </w:rPr>
      <w:t>0</w:t>
    </w:r>
    <w:r>
      <w:rPr>
        <w:rFonts w:ascii="Times New Roman" w:eastAsia="Calibri" w:hAnsi="Times New Roman" w:cs="Times New Roman"/>
        <w:sz w:val="20"/>
        <w:szCs w:val="20"/>
        <w:lang w:eastAsia="x-none"/>
      </w:rPr>
      <w:t>2</w:t>
    </w:r>
    <w:r w:rsidRPr="00F25D15">
      <w:rPr>
        <w:rFonts w:ascii="Times New Roman" w:eastAsia="Calibri" w:hAnsi="Times New Roman" w:cs="Times New Roman"/>
        <w:sz w:val="20"/>
        <w:szCs w:val="20"/>
        <w:lang w:val="x-none" w:eastAsia="x-none"/>
      </w:rPr>
      <w:t>1</w:t>
    </w:r>
    <w:r w:rsidRPr="00F25D15">
      <w:rPr>
        <w:rFonts w:ascii="Times New Roman" w:eastAsia="Calibri" w:hAnsi="Times New Roman" w:cs="Times New Roman"/>
        <w:sz w:val="20"/>
        <w:szCs w:val="20"/>
        <w:lang w:eastAsia="x-none"/>
      </w:rPr>
      <w:t>1</w:t>
    </w:r>
    <w:r w:rsidRPr="00F25D15">
      <w:rPr>
        <w:rFonts w:ascii="Times New Roman" w:eastAsia="Calibri" w:hAnsi="Times New Roman" w:cs="Times New Roman"/>
        <w:sz w:val="20"/>
        <w:szCs w:val="20"/>
        <w:lang w:val="x-none" w:eastAsia="x-none"/>
      </w:rPr>
      <w:t>_</w:t>
    </w:r>
    <w:proofErr w:type="spellStart"/>
    <w:r w:rsidRPr="00F25D15">
      <w:rPr>
        <w:rFonts w:ascii="Times New Roman" w:eastAsia="Calibri" w:hAnsi="Times New Roman" w:cs="Times New Roman"/>
        <w:sz w:val="20"/>
        <w:szCs w:val="20"/>
        <w:lang w:val="x-none" w:eastAsia="x-none"/>
      </w:rPr>
      <w:t>izšķērdēšanas_</w:t>
    </w:r>
    <w:r w:rsidRPr="00F25D15">
      <w:rPr>
        <w:rFonts w:ascii="Times New Roman" w:eastAsia="Calibri" w:hAnsi="Times New Roman" w:cs="Times New Roman"/>
        <w:sz w:val="20"/>
        <w:szCs w:val="20"/>
        <w:lang w:eastAsia="x-none"/>
      </w:rPr>
      <w:t>lik</w:t>
    </w:r>
    <w:proofErr w:type="spellEnd"/>
    <w:r w:rsidRPr="00F25D15">
      <w:rPr>
        <w:rFonts w:ascii="Times New Roman" w:eastAsia="Calibri" w:hAnsi="Times New Roman" w:cs="Times New Roman"/>
        <w:sz w:val="20"/>
        <w:szCs w:val="20"/>
        <w:lang w:val="x-none" w:eastAsia="x-none"/>
      </w:rPr>
      <w:t>; Likumprojekts „Grozījumi likumā „Par valsts un pašvaldību finanšu līdzekļu un mantas izšķērdēšanas novēršanu””</w:t>
    </w:r>
  </w:p>
  <w:p w:rsidR="00F25D15" w:rsidRPr="00F25D15" w:rsidRDefault="006175BF" w:rsidP="00F25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BF" w:rsidRDefault="006175BF" w:rsidP="0095483B">
      <w:pPr>
        <w:spacing w:after="0" w:line="240" w:lineRule="auto"/>
      </w:pPr>
      <w:r>
        <w:separator/>
      </w:r>
    </w:p>
  </w:footnote>
  <w:footnote w:type="continuationSeparator" w:id="0">
    <w:p w:rsidR="006175BF" w:rsidRDefault="006175BF" w:rsidP="00954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D3"/>
    <w:rsid w:val="00025F7A"/>
    <w:rsid w:val="00097033"/>
    <w:rsid w:val="0012001C"/>
    <w:rsid w:val="00121432"/>
    <w:rsid w:val="00215310"/>
    <w:rsid w:val="00374DF1"/>
    <w:rsid w:val="00464B4D"/>
    <w:rsid w:val="004947F1"/>
    <w:rsid w:val="004D3DDE"/>
    <w:rsid w:val="004E5204"/>
    <w:rsid w:val="00501BFB"/>
    <w:rsid w:val="00522257"/>
    <w:rsid w:val="006175BF"/>
    <w:rsid w:val="00694A25"/>
    <w:rsid w:val="00695730"/>
    <w:rsid w:val="007265AE"/>
    <w:rsid w:val="00811C95"/>
    <w:rsid w:val="008A3009"/>
    <w:rsid w:val="00903B84"/>
    <w:rsid w:val="0095483B"/>
    <w:rsid w:val="009B38D3"/>
    <w:rsid w:val="009E2D12"/>
    <w:rsid w:val="00AD39C5"/>
    <w:rsid w:val="00B82F12"/>
    <w:rsid w:val="00C030D3"/>
    <w:rsid w:val="00C621BE"/>
    <w:rsid w:val="00E87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83B"/>
    <w:pPr>
      <w:tabs>
        <w:tab w:val="center" w:pos="4153"/>
        <w:tab w:val="right" w:pos="8306"/>
      </w:tabs>
      <w:spacing w:after="0" w:line="240" w:lineRule="auto"/>
    </w:pPr>
    <w:rPr>
      <w:rFonts w:ascii="Calibri" w:hAnsi="Calibri" w:cs="Calibri"/>
      <w:lang w:eastAsia="lv-LV"/>
    </w:rPr>
  </w:style>
  <w:style w:type="character" w:customStyle="1" w:styleId="FooterChar">
    <w:name w:val="Footer Char"/>
    <w:basedOn w:val="DefaultParagraphFont"/>
    <w:link w:val="Footer"/>
    <w:uiPriority w:val="99"/>
    <w:rsid w:val="0095483B"/>
    <w:rPr>
      <w:rFonts w:ascii="Calibri" w:hAnsi="Calibri" w:cs="Calibri"/>
      <w:lang w:eastAsia="lv-LV"/>
    </w:rPr>
  </w:style>
  <w:style w:type="paragraph" w:styleId="CommentText">
    <w:name w:val="annotation text"/>
    <w:basedOn w:val="Normal"/>
    <w:link w:val="CommentTextChar"/>
    <w:uiPriority w:val="99"/>
    <w:semiHidden/>
    <w:unhideWhenUsed/>
    <w:rsid w:val="0095483B"/>
    <w:pPr>
      <w:spacing w:after="0" w:line="240" w:lineRule="auto"/>
    </w:pPr>
    <w:rPr>
      <w:rFonts w:ascii="Calibri" w:hAnsi="Calibri" w:cs="Calibri"/>
      <w:sz w:val="20"/>
      <w:szCs w:val="20"/>
      <w:lang w:eastAsia="lv-LV"/>
    </w:rPr>
  </w:style>
  <w:style w:type="character" w:customStyle="1" w:styleId="CommentTextChar">
    <w:name w:val="Comment Text Char"/>
    <w:basedOn w:val="DefaultParagraphFont"/>
    <w:link w:val="CommentText"/>
    <w:uiPriority w:val="99"/>
    <w:semiHidden/>
    <w:rsid w:val="0095483B"/>
    <w:rPr>
      <w:rFonts w:ascii="Calibri" w:hAnsi="Calibri" w:cs="Calibri"/>
      <w:sz w:val="20"/>
      <w:szCs w:val="20"/>
      <w:lang w:eastAsia="lv-LV"/>
    </w:rPr>
  </w:style>
  <w:style w:type="character" w:styleId="CommentReference">
    <w:name w:val="annotation reference"/>
    <w:basedOn w:val="DefaultParagraphFont"/>
    <w:uiPriority w:val="99"/>
    <w:semiHidden/>
    <w:unhideWhenUsed/>
    <w:rsid w:val="0095483B"/>
    <w:rPr>
      <w:sz w:val="16"/>
      <w:szCs w:val="16"/>
    </w:rPr>
  </w:style>
  <w:style w:type="paragraph" w:styleId="BalloonText">
    <w:name w:val="Balloon Text"/>
    <w:basedOn w:val="Normal"/>
    <w:link w:val="BalloonTextChar"/>
    <w:uiPriority w:val="99"/>
    <w:semiHidden/>
    <w:unhideWhenUsed/>
    <w:rsid w:val="0095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3B"/>
    <w:rPr>
      <w:rFonts w:ascii="Tahoma" w:hAnsi="Tahoma" w:cs="Tahoma"/>
      <w:sz w:val="16"/>
      <w:szCs w:val="16"/>
    </w:rPr>
  </w:style>
  <w:style w:type="paragraph" w:styleId="Header">
    <w:name w:val="header"/>
    <w:basedOn w:val="Normal"/>
    <w:link w:val="HeaderChar"/>
    <w:uiPriority w:val="99"/>
    <w:unhideWhenUsed/>
    <w:rsid w:val="00954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483B"/>
  </w:style>
  <w:style w:type="paragraph" w:styleId="NormalWeb">
    <w:name w:val="Normal (Web)"/>
    <w:basedOn w:val="Normal"/>
    <w:uiPriority w:val="99"/>
    <w:semiHidden/>
    <w:unhideWhenUsed/>
    <w:rsid w:val="00811C9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83B"/>
    <w:pPr>
      <w:tabs>
        <w:tab w:val="center" w:pos="4153"/>
        <w:tab w:val="right" w:pos="8306"/>
      </w:tabs>
      <w:spacing w:after="0" w:line="240" w:lineRule="auto"/>
    </w:pPr>
    <w:rPr>
      <w:rFonts w:ascii="Calibri" w:hAnsi="Calibri" w:cs="Calibri"/>
      <w:lang w:eastAsia="lv-LV"/>
    </w:rPr>
  </w:style>
  <w:style w:type="character" w:customStyle="1" w:styleId="FooterChar">
    <w:name w:val="Footer Char"/>
    <w:basedOn w:val="DefaultParagraphFont"/>
    <w:link w:val="Footer"/>
    <w:uiPriority w:val="99"/>
    <w:rsid w:val="0095483B"/>
    <w:rPr>
      <w:rFonts w:ascii="Calibri" w:hAnsi="Calibri" w:cs="Calibri"/>
      <w:lang w:eastAsia="lv-LV"/>
    </w:rPr>
  </w:style>
  <w:style w:type="paragraph" w:styleId="CommentText">
    <w:name w:val="annotation text"/>
    <w:basedOn w:val="Normal"/>
    <w:link w:val="CommentTextChar"/>
    <w:uiPriority w:val="99"/>
    <w:semiHidden/>
    <w:unhideWhenUsed/>
    <w:rsid w:val="0095483B"/>
    <w:pPr>
      <w:spacing w:after="0" w:line="240" w:lineRule="auto"/>
    </w:pPr>
    <w:rPr>
      <w:rFonts w:ascii="Calibri" w:hAnsi="Calibri" w:cs="Calibri"/>
      <w:sz w:val="20"/>
      <w:szCs w:val="20"/>
      <w:lang w:eastAsia="lv-LV"/>
    </w:rPr>
  </w:style>
  <w:style w:type="character" w:customStyle="1" w:styleId="CommentTextChar">
    <w:name w:val="Comment Text Char"/>
    <w:basedOn w:val="DefaultParagraphFont"/>
    <w:link w:val="CommentText"/>
    <w:uiPriority w:val="99"/>
    <w:semiHidden/>
    <w:rsid w:val="0095483B"/>
    <w:rPr>
      <w:rFonts w:ascii="Calibri" w:hAnsi="Calibri" w:cs="Calibri"/>
      <w:sz w:val="20"/>
      <w:szCs w:val="20"/>
      <w:lang w:eastAsia="lv-LV"/>
    </w:rPr>
  </w:style>
  <w:style w:type="character" w:styleId="CommentReference">
    <w:name w:val="annotation reference"/>
    <w:basedOn w:val="DefaultParagraphFont"/>
    <w:uiPriority w:val="99"/>
    <w:semiHidden/>
    <w:unhideWhenUsed/>
    <w:rsid w:val="0095483B"/>
    <w:rPr>
      <w:sz w:val="16"/>
      <w:szCs w:val="16"/>
    </w:rPr>
  </w:style>
  <w:style w:type="paragraph" w:styleId="BalloonText">
    <w:name w:val="Balloon Text"/>
    <w:basedOn w:val="Normal"/>
    <w:link w:val="BalloonTextChar"/>
    <w:uiPriority w:val="99"/>
    <w:semiHidden/>
    <w:unhideWhenUsed/>
    <w:rsid w:val="0095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3B"/>
    <w:rPr>
      <w:rFonts w:ascii="Tahoma" w:hAnsi="Tahoma" w:cs="Tahoma"/>
      <w:sz w:val="16"/>
      <w:szCs w:val="16"/>
    </w:rPr>
  </w:style>
  <w:style w:type="paragraph" w:styleId="Header">
    <w:name w:val="header"/>
    <w:basedOn w:val="Normal"/>
    <w:link w:val="HeaderChar"/>
    <w:uiPriority w:val="99"/>
    <w:unhideWhenUsed/>
    <w:rsid w:val="00954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483B"/>
  </w:style>
  <w:style w:type="paragraph" w:styleId="NormalWeb">
    <w:name w:val="Normal (Web)"/>
    <w:basedOn w:val="Normal"/>
    <w:uiPriority w:val="99"/>
    <w:semiHidden/>
    <w:unhideWhenUsed/>
    <w:rsid w:val="00811C9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8118">
      <w:bodyDiv w:val="1"/>
      <w:marLeft w:val="0"/>
      <w:marRight w:val="0"/>
      <w:marTop w:val="0"/>
      <w:marBottom w:val="0"/>
      <w:divBdr>
        <w:top w:val="none" w:sz="0" w:space="0" w:color="auto"/>
        <w:left w:val="none" w:sz="0" w:space="0" w:color="auto"/>
        <w:bottom w:val="none" w:sz="0" w:space="0" w:color="auto"/>
        <w:right w:val="none" w:sz="0" w:space="0" w:color="auto"/>
      </w:divBdr>
    </w:div>
    <w:div w:id="1646354377">
      <w:bodyDiv w:val="1"/>
      <w:marLeft w:val="0"/>
      <w:marRight w:val="0"/>
      <w:marTop w:val="0"/>
      <w:marBottom w:val="0"/>
      <w:divBdr>
        <w:top w:val="none" w:sz="0" w:space="0" w:color="auto"/>
        <w:left w:val="none" w:sz="0" w:space="0" w:color="auto"/>
        <w:bottom w:val="none" w:sz="0" w:space="0" w:color="auto"/>
        <w:right w:val="none" w:sz="0" w:space="0" w:color="auto"/>
      </w:divBdr>
      <w:divsChild>
        <w:div w:id="143207153">
          <w:marLeft w:val="0"/>
          <w:marRight w:val="0"/>
          <w:marTop w:val="0"/>
          <w:marBottom w:val="0"/>
          <w:divBdr>
            <w:top w:val="none" w:sz="0" w:space="0" w:color="auto"/>
            <w:left w:val="none" w:sz="0" w:space="0" w:color="auto"/>
            <w:bottom w:val="none" w:sz="0" w:space="0" w:color="auto"/>
            <w:right w:val="none" w:sz="0" w:space="0" w:color="auto"/>
          </w:divBdr>
          <w:divsChild>
            <w:div w:id="1982537400">
              <w:marLeft w:val="0"/>
              <w:marRight w:val="0"/>
              <w:marTop w:val="0"/>
              <w:marBottom w:val="0"/>
              <w:divBdr>
                <w:top w:val="none" w:sz="0" w:space="0" w:color="auto"/>
                <w:left w:val="none" w:sz="0" w:space="0" w:color="auto"/>
                <w:bottom w:val="none" w:sz="0" w:space="0" w:color="auto"/>
                <w:right w:val="none" w:sz="0" w:space="0" w:color="auto"/>
              </w:divBdr>
              <w:divsChild>
                <w:div w:id="1570919810">
                  <w:marLeft w:val="0"/>
                  <w:marRight w:val="0"/>
                  <w:marTop w:val="0"/>
                  <w:marBottom w:val="0"/>
                  <w:divBdr>
                    <w:top w:val="none" w:sz="0" w:space="0" w:color="auto"/>
                    <w:left w:val="none" w:sz="0" w:space="0" w:color="auto"/>
                    <w:bottom w:val="none" w:sz="0" w:space="0" w:color="auto"/>
                    <w:right w:val="none" w:sz="0" w:space="0" w:color="auto"/>
                  </w:divBdr>
                  <w:divsChild>
                    <w:div w:id="1966882803">
                      <w:marLeft w:val="0"/>
                      <w:marRight w:val="0"/>
                      <w:marTop w:val="0"/>
                      <w:marBottom w:val="0"/>
                      <w:divBdr>
                        <w:top w:val="none" w:sz="0" w:space="0" w:color="auto"/>
                        <w:left w:val="none" w:sz="0" w:space="0" w:color="auto"/>
                        <w:bottom w:val="none" w:sz="0" w:space="0" w:color="auto"/>
                        <w:right w:val="none" w:sz="0" w:space="0" w:color="auto"/>
                      </w:divBdr>
                      <w:divsChild>
                        <w:div w:id="152258071">
                          <w:marLeft w:val="0"/>
                          <w:marRight w:val="0"/>
                          <w:marTop w:val="0"/>
                          <w:marBottom w:val="0"/>
                          <w:divBdr>
                            <w:top w:val="none" w:sz="0" w:space="0" w:color="auto"/>
                            <w:left w:val="none" w:sz="0" w:space="0" w:color="auto"/>
                            <w:bottom w:val="none" w:sz="0" w:space="0" w:color="auto"/>
                            <w:right w:val="none" w:sz="0" w:space="0" w:color="auto"/>
                          </w:divBdr>
                          <w:divsChild>
                            <w:div w:id="1260606517">
                              <w:marLeft w:val="0"/>
                              <w:marRight w:val="0"/>
                              <w:marTop w:val="0"/>
                              <w:marBottom w:val="0"/>
                              <w:divBdr>
                                <w:top w:val="none" w:sz="0" w:space="0" w:color="auto"/>
                                <w:left w:val="none" w:sz="0" w:space="0" w:color="auto"/>
                                <w:bottom w:val="none" w:sz="0" w:space="0" w:color="auto"/>
                                <w:right w:val="none" w:sz="0" w:space="0" w:color="auto"/>
                              </w:divBdr>
                              <w:divsChild>
                                <w:div w:id="5038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1142</Words>
  <Characters>652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likumā "Par valsts un pašvaldību finanšu līdzekļu un mantas izšķērdēšanas novēršanu</vt:lpstr>
    </vt:vector>
  </TitlesOfParts>
  <Company>Finanšu ministrija</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un pašvaldību finanšu līdzekļu un mantas izšķērdēšanas novēršanu</dc:title>
  <dc:subject>likumprojekts</dc:subject>
  <dc:creator>Finanšu ministrija</dc:creator>
  <cp:keywords/>
  <dc:description>Inese Spalle, e-pasts: inese.spalle@fm.gov.lv, tālr. 67083982</dc:description>
  <cp:lastModifiedBy>inese</cp:lastModifiedBy>
  <cp:revision>11</cp:revision>
  <cp:lastPrinted>2011-02-16T09:13:00Z</cp:lastPrinted>
  <dcterms:created xsi:type="dcterms:W3CDTF">2011-02-11T12:23:00Z</dcterms:created>
  <dcterms:modified xsi:type="dcterms:W3CDTF">2011-02-16T12:22:00Z</dcterms:modified>
</cp:coreProperties>
</file>